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EB44" w14:textId="4089DF86" w:rsidR="005B5E40" w:rsidRPr="005B5E40" w:rsidRDefault="23C74165" w:rsidP="008B6604">
      <w:pPr>
        <w:rPr>
          <w:rFonts w:cstheme="minorHAnsi"/>
          <w:b/>
          <w:bCs/>
        </w:rPr>
      </w:pPr>
      <w:bookmarkStart w:id="0" w:name="_Hlk112656778"/>
      <w:r w:rsidRPr="00FE18DB">
        <w:rPr>
          <w:b/>
          <w:bCs/>
        </w:rPr>
        <w:t>Service Areas: Hospice &amp; Palliative Care</w:t>
      </w:r>
    </w:p>
    <w:bookmarkEnd w:id="0"/>
    <w:p w14:paraId="28675504" w14:textId="141B9716" w:rsidR="00FE18DB" w:rsidRDefault="00FE18DB" w:rsidP="23C74165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FE18DB">
          <w:rPr>
            <w:rStyle w:val="Hyperlink"/>
            <w:rFonts w:ascii="Calibri" w:eastAsia="Calibri" w:hAnsi="Calibri" w:cs="Calibri"/>
          </w:rPr>
          <w:t>charities supporting Hospice &amp; Palliative Care</w:t>
        </w:r>
      </w:hyperlink>
      <w:r>
        <w:rPr>
          <w:rFonts w:ascii="Calibri" w:eastAsia="Calibri" w:hAnsi="Calibri" w:cs="Calibri"/>
        </w:rPr>
        <w:t>.</w:t>
      </w:r>
    </w:p>
    <w:p w14:paraId="0A595FA4" w14:textId="7B4F3313" w:rsidR="23C74165" w:rsidRDefault="5103F934" w:rsidP="23C74165">
      <w:pPr>
        <w:spacing w:line="257" w:lineRule="auto"/>
      </w:pPr>
      <w:r w:rsidRPr="5103F934">
        <w:rPr>
          <w:rFonts w:ascii="Calibri" w:eastAsia="Calibri" w:hAnsi="Calibri" w:cs="Calibri"/>
          <w:b/>
          <w:bCs/>
        </w:rPr>
        <w:t>For just $15/month or $180 a year, you could fund:</w:t>
      </w:r>
    </w:p>
    <w:p w14:paraId="1167335F" w14:textId="0EA04DA6" w:rsidR="23C74165" w:rsidRDefault="23C74165" w:rsidP="23C7416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3C74165">
        <w:rPr>
          <w:rFonts w:eastAsia="Calibri"/>
        </w:rPr>
        <w:t>2 months of utility bills for a hospice patient</w:t>
      </w:r>
    </w:p>
    <w:p w14:paraId="2ECA3E56" w14:textId="37460CE1" w:rsidR="23C74165" w:rsidRDefault="23C74165" w:rsidP="23C7416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3C74165">
        <w:rPr>
          <w:rFonts w:eastAsia="Calibri"/>
        </w:rPr>
        <w:t>2 days of respite care</w:t>
      </w:r>
    </w:p>
    <w:p w14:paraId="7E803903" w14:textId="3A1E43C3" w:rsidR="002E6A84" w:rsidRPr="00FE18DB" w:rsidRDefault="23C74165" w:rsidP="002E6A8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3C74165">
        <w:rPr>
          <w:rFonts w:eastAsia="Calibri"/>
        </w:rPr>
        <w:t>1 month supply of adult diapers</w:t>
      </w:r>
    </w:p>
    <w:p w14:paraId="471ED8A1" w14:textId="77777777" w:rsidR="00FE18DB" w:rsidRDefault="00FE18DB" w:rsidP="00FE18DB">
      <w:pPr>
        <w:spacing w:after="0"/>
        <w:rPr>
          <w:rFonts w:eastAsiaTheme="minorEastAsia"/>
        </w:rPr>
      </w:pPr>
    </w:p>
    <w:p w14:paraId="05696FA2" w14:textId="7BC666F3" w:rsidR="00FE18DB" w:rsidRPr="003E3F22" w:rsidRDefault="00FE18DB" w:rsidP="00FE18DB">
      <w:pPr>
        <w:spacing w:after="0"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>just $1</w:t>
      </w:r>
      <w:r w:rsidR="00DE728D">
        <w:rPr>
          <w:rFonts w:ascii="Calibri" w:eastAsia="Calibri" w:hAnsi="Calibri" w:cs="Calibri"/>
        </w:rPr>
        <w:t>5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15DEA108" w14:textId="77777777" w:rsidR="00FE18DB" w:rsidRPr="00FE18DB" w:rsidRDefault="00FE18DB" w:rsidP="00FE18DB">
      <w:pPr>
        <w:rPr>
          <w:rFonts w:eastAsiaTheme="minorEastAsia"/>
        </w:rPr>
      </w:pPr>
    </w:p>
    <w:p w14:paraId="28E1CAE2" w14:textId="79310F73" w:rsidR="002E6A84" w:rsidRDefault="002E6A84" w:rsidP="002E6A84"/>
    <w:p w14:paraId="6A2A9653" w14:textId="77777777" w:rsidR="002E6A84" w:rsidRDefault="002E6A84" w:rsidP="002E6A84"/>
    <w:p w14:paraId="014B7873" w14:textId="77777777" w:rsidR="009D0D1C" w:rsidRDefault="00000000"/>
    <w:sectPr w:rsidR="009D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0889"/>
    <w:multiLevelType w:val="hybridMultilevel"/>
    <w:tmpl w:val="BE4607A2"/>
    <w:lvl w:ilvl="0" w:tplc="321486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147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05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05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CB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05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8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48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6D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4D6"/>
    <w:multiLevelType w:val="hybridMultilevel"/>
    <w:tmpl w:val="68C6D3F8"/>
    <w:lvl w:ilvl="0" w:tplc="27622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69319">
    <w:abstractNumId w:val="0"/>
  </w:num>
  <w:num w:numId="2" w16cid:durableId="976879873">
    <w:abstractNumId w:val="2"/>
  </w:num>
  <w:num w:numId="3" w16cid:durableId="111263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4"/>
    <w:rsid w:val="00114EDC"/>
    <w:rsid w:val="0019053D"/>
    <w:rsid w:val="00286A64"/>
    <w:rsid w:val="002E6A84"/>
    <w:rsid w:val="00320B6F"/>
    <w:rsid w:val="003404E2"/>
    <w:rsid w:val="00353D46"/>
    <w:rsid w:val="00371A70"/>
    <w:rsid w:val="00376B9D"/>
    <w:rsid w:val="00450F11"/>
    <w:rsid w:val="005B5E40"/>
    <w:rsid w:val="005E482F"/>
    <w:rsid w:val="007366C3"/>
    <w:rsid w:val="007B7181"/>
    <w:rsid w:val="007E50A4"/>
    <w:rsid w:val="008513CC"/>
    <w:rsid w:val="008A74FD"/>
    <w:rsid w:val="008B6604"/>
    <w:rsid w:val="00A5731E"/>
    <w:rsid w:val="00C20D6E"/>
    <w:rsid w:val="00D121BE"/>
    <w:rsid w:val="00DD0380"/>
    <w:rsid w:val="00DE728D"/>
    <w:rsid w:val="00DF5589"/>
    <w:rsid w:val="00E30538"/>
    <w:rsid w:val="00E41A7A"/>
    <w:rsid w:val="00ED50B3"/>
    <w:rsid w:val="00EE4144"/>
    <w:rsid w:val="00F4537D"/>
    <w:rsid w:val="00F57274"/>
    <w:rsid w:val="00FD4718"/>
    <w:rsid w:val="00FD645F"/>
    <w:rsid w:val="00FE18DB"/>
    <w:rsid w:val="23C74165"/>
    <w:rsid w:val="5103F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2C0"/>
  <w15:chartTrackingRefBased/>
  <w15:docId w15:val="{6F6F1005-BEC8-4D74-A0A8-0D3AE9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hospice-palliative-c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Keeney</dc:creator>
  <cp:keywords/>
  <dc:description/>
  <cp:lastModifiedBy>Lauren McCrary</cp:lastModifiedBy>
  <cp:revision>3</cp:revision>
  <dcterms:created xsi:type="dcterms:W3CDTF">2023-07-19T15:45:00Z</dcterms:created>
  <dcterms:modified xsi:type="dcterms:W3CDTF">2023-07-19T15:45:00Z</dcterms:modified>
</cp:coreProperties>
</file>